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常州英诺激光科技有限公司现状评价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苏职质控（现状）（2026）001600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常州英诺激光科技有限公司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常州市武进区常武中路18-69号常州科教城英诺激光大厦3楼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徐州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贾亮、韩梦国、闫文彦、陈伟挺、张卫利、冯德元、马柳绪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徐州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2026-05-20~2026-05-20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徐州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2026-07-03~2026-07-07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8396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DFC9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57D70C5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406</Characters>
  <Lines>2</Lines>
  <Paragraphs>1</Paragraphs>
  <TotalTime>0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dcterms:modified xsi:type="dcterms:W3CDTF">2026-09-15T09:11:58Z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